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E9" w:rsidRPr="00D67BFF" w:rsidRDefault="00D846E9" w:rsidP="00A343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95670" w:rsidRDefault="00A3432F" w:rsidP="00A343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Планируемые предметные результаты </w:t>
      </w:r>
      <w:r w:rsidR="007A3DDA" w:rsidRPr="00D67B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освоения учебного предмета</w:t>
      </w:r>
      <w:r w:rsidR="00C9567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A3432F" w:rsidRPr="00D67BFF" w:rsidRDefault="00C95670" w:rsidP="00A343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уровень образования (10-11кл.)</w:t>
      </w:r>
    </w:p>
    <w:p w:rsidR="00A3432F" w:rsidRPr="00D67BFF" w:rsidRDefault="00A3432F" w:rsidP="00A343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715519" w:rsidRPr="00D67BFF" w:rsidRDefault="00715519" w:rsidP="007155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67BFF">
        <w:rPr>
          <w:rFonts w:ascii="Times New Roman" w:hAnsi="Times New Roman" w:cs="Times New Roman"/>
          <w:bCs/>
          <w:color w:val="000000"/>
          <w:sz w:val="20"/>
          <w:szCs w:val="20"/>
        </w:rPr>
        <w:t>В результате изучения предмета «Мировая художественная культура» учащиеся</w:t>
      </w:r>
    </w:p>
    <w:p w:rsidR="00715519" w:rsidRPr="00D67BFF" w:rsidRDefault="00715519" w:rsidP="007155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67BFF">
        <w:rPr>
          <w:rFonts w:ascii="Times New Roman" w:hAnsi="Times New Roman" w:cs="Times New Roman"/>
          <w:bCs/>
          <w:color w:val="000000"/>
          <w:sz w:val="20"/>
          <w:szCs w:val="20"/>
        </w:rPr>
        <w:t>должны:</w:t>
      </w:r>
    </w:p>
    <w:p w:rsidR="00715519" w:rsidRPr="00D67BFF" w:rsidRDefault="00715519" w:rsidP="007155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Знать/понимать: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место и роль искусства в развитии мировой культуры, в жизни человека и общества;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характерные особенности и этапы развития культурно-исторических эпох, основные черты стилей и направлений мировой художественной культуры;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шедевры мировой художественной культуры;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языка разных видов искусства, художественных средств выразительности, специфики художественного образа в различных видах искусства;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роль знака, символа, мифа в художественной культуре;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систему моральных норм и ценностей, представленных в произведениях искусства; 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ценность искусства разных народов мира и место отечественного искусства</w:t>
      </w:r>
      <w:proofErr w:type="gram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</w:t>
      </w:r>
      <w:proofErr w:type="gramEnd"/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меть: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устанавливать ассоциативные связи между произведениями разных видов искусства;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описывать явления искусства, анализировать художественные произведения, используя специальную терминологию;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структурировать изученный материал и информацию, полученную из различных источников;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использовать основные интеллектуальные операции: анализ и синтез, сравнение, обобщение, систематизация, выявление причинно-следственных связей;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овладевать культурой устной и письменной речи; осуществлять поиск, отбор и обработку информации в области искусства из различных источников (словари, справочники, энциклопедии, книги по истории искусств, монографии, ресурсы Интернета и др.);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организовывать свою деятельность, определять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</w:t>
      </w:r>
      <w:r w:rsidRPr="00D67BFF">
        <w:rPr>
          <w:rFonts w:ascii="Times New Roman" w:eastAsia="Cambria Math" w:hAnsi="Times New Roman" w:cs="Times New Roman"/>
          <w:color w:val="000000"/>
          <w:sz w:val="20"/>
          <w:szCs w:val="20"/>
          <w:lang w:eastAsia="ru-RU"/>
        </w:rPr>
        <w:t>ѐ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цели и задачи; выбирать средства реализации этих целей и применять их на практике;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аргументировать собственную точку зрения в дискуссии по проблемам мировой художественной культуры;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учебные и творческие задания: эссе, доклады, рефераты, отзывы, сочинения, рецензии и др.;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использовать мультимедийные ресурсы и компьютерные технологии для оформления творческих работ; 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владеть основными формами публичных выступлений; 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понимать ценность художественного образования как средства развития культуры личности; 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определять собственное отношение к произведениям классики и современного искусства;  </w:t>
      </w:r>
    </w:p>
    <w:p w:rsidR="00A3432F" w:rsidRPr="00D67BFF" w:rsidRDefault="00A3432F" w:rsidP="00A3432F">
      <w:pPr>
        <w:numPr>
          <w:ilvl w:val="0"/>
          <w:numId w:val="1"/>
        </w:numPr>
        <w:spacing w:after="0" w:line="240" w:lineRule="auto"/>
        <w:ind w:left="0" w:right="1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осознавать свою культурную и национальную принадлежность.  </w:t>
      </w:r>
    </w:p>
    <w:p w:rsidR="00715519" w:rsidRPr="00D67BFF" w:rsidRDefault="00715519" w:rsidP="00A34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A3432F" w:rsidRPr="00D67BFF" w:rsidRDefault="00A3432F" w:rsidP="00A34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7BFF">
        <w:rPr>
          <w:rFonts w:ascii="Times New Roman" w:hAnsi="Times New Roman" w:cs="Times New Roman"/>
          <w:b/>
          <w:sz w:val="20"/>
          <w:szCs w:val="20"/>
          <w:u w:val="single"/>
        </w:rPr>
        <w:t>Уметь:</w:t>
      </w:r>
    </w:p>
    <w:p w:rsidR="00A3432F" w:rsidRPr="00D67BFF" w:rsidRDefault="00A3432F" w:rsidP="00A34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7BFF">
        <w:rPr>
          <w:rFonts w:ascii="Times New Roman" w:hAnsi="Times New Roman" w:cs="Times New Roman"/>
          <w:sz w:val="20"/>
          <w:szCs w:val="20"/>
        </w:rPr>
        <w:t>-отличать произведения искусства различных стилей;</w:t>
      </w:r>
    </w:p>
    <w:p w:rsidR="00A3432F" w:rsidRPr="00D67BFF" w:rsidRDefault="00A3432F" w:rsidP="00A34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7BFF">
        <w:rPr>
          <w:rFonts w:ascii="Times New Roman" w:hAnsi="Times New Roman" w:cs="Times New Roman"/>
          <w:sz w:val="20"/>
          <w:szCs w:val="20"/>
        </w:rPr>
        <w:t>- показывать на конкретных примерах место и роль художественной культуры России в мировой художественной культуре;</w:t>
      </w:r>
    </w:p>
    <w:p w:rsidR="00A3432F" w:rsidRPr="00D67BFF" w:rsidRDefault="00A3432F" w:rsidP="00A34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7BFF">
        <w:rPr>
          <w:rFonts w:ascii="Times New Roman" w:hAnsi="Times New Roman" w:cs="Times New Roman"/>
          <w:sz w:val="20"/>
          <w:szCs w:val="20"/>
        </w:rPr>
        <w:t>-сформулировать свое оценочное суждение о произведениях и жанрах искусства;</w:t>
      </w:r>
    </w:p>
    <w:p w:rsidR="00A3432F" w:rsidRPr="00D67BFF" w:rsidRDefault="00A3432F" w:rsidP="00A34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7BFF">
        <w:rPr>
          <w:rFonts w:ascii="Times New Roman" w:hAnsi="Times New Roman" w:cs="Times New Roman"/>
          <w:sz w:val="20"/>
          <w:szCs w:val="20"/>
        </w:rPr>
        <w:t>-пользоваться справочной литературой по искусству, анализировать и интерпретировать ее.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67BFF">
        <w:rPr>
          <w:rFonts w:ascii="Times New Roman" w:hAnsi="Times New Roman" w:cs="Times New Roman"/>
          <w:sz w:val="20"/>
          <w:szCs w:val="20"/>
        </w:rPr>
        <w:t>Результатом преподавания учебного предмета «Мировая художественная культура»  должен явиться  эстетический рост обучающихся, постигающих мировую художественную культуру: от восприятия школьниками конкретных художественных произведений  через постижение ими целостной художественной картины мира к самостоятельной эстетической деятельности, к собственному творчеству, возвышению духовности на основе  мирового, отечественного, регионального культурного наследия.</w:t>
      </w:r>
    </w:p>
    <w:p w:rsidR="00A3432F" w:rsidRPr="00D67BFF" w:rsidRDefault="00A3432F" w:rsidP="00A343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432F" w:rsidRPr="00D67BFF" w:rsidRDefault="00A3432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67BFF" w:rsidRPr="00D67BFF" w:rsidRDefault="00D67BFF" w:rsidP="00A343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432F" w:rsidRPr="00D67BFF" w:rsidRDefault="00A3432F" w:rsidP="00D67BF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 учебного предмета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 xml:space="preserve">РАЗДЕЛ I. ХУДОЖЕСТВЕННАЯ КУЛЬТУРА ДРЕВНЕГО И СРЕДНЕГО ВОСТОКА </w:t>
      </w:r>
      <w:r w:rsid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>7ч.</w:t>
      </w:r>
    </w:p>
    <w:p w:rsidR="00A3432F" w:rsidRPr="00D67BFF" w:rsidRDefault="00A3432F" w:rsidP="00A3432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 xml:space="preserve">«Верность заветам предков»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1. Художественная культура Древнего Египта: олицетворение вечности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Художественная картина мира, воссозданная египетским искусством, отражающая представления о жизни, смерти, бессмертии. «Книга мертвых». Культ загробного мира, его воплощение в канонических традициях архитектуры. Статичность и символичность изобразительного искусства. 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2. Художественная культура Древней и средневековой Индии: верность традиции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Художественная культура Древней Индии, ее ритуальный характер. Будда Гаутама и зарождение буддизма. Буддистский храм. Сохранение художественных традиций древности в эпоху средневековья. Храмовое зодчество. Самобытный мир народного танца. Песенное богатство.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3. Художественная культура Древнего и средневекового Китая: наследие мудрости ушедших поколений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Своеобразие художественных традиций китайского народа. Великая китайская стена как символ национальной самобытности. Древние китайские поэзия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и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музыка. Устойчивость древних традиций в художественной культуре средневекового Китая. Императорские дворцы. Искусство садов и водоемов. Живопись,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шелкография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Китайский театр. Китайские народные музыкальные инструменты.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4. Художественная культура Японии: постижение гармонии с природой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Художественные традиции Японии. Храмы Древней Японии. Нетрадиционные виды искусства (единоборства, чайная церемония, икебана). Японский народный и профессиональный театр. Отражение в музыке, живописи, архитектуре Японии древних самобытных верований. Влияние европейского и русского искусства на развитие новых культурных идеалов во второй половине XX в.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5. Художественная культура мусульманского Востока: логика абстрактной красоты 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Нравственные законы ислама. Коран – основная книга мусульман. Пророк Мухаммед.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Архитектурные особенности мечети и минарета. «Книга песен». Высокая поэзия средневековья (Фирдоуси, Низами, Саади). Омар Хайям. Образы арабских, персидских, иранских сказок </w:t>
      </w:r>
      <w:proofErr w:type="gram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</w:t>
      </w:r>
      <w:proofErr w:type="gram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Тысяча</w:t>
      </w:r>
      <w:proofErr w:type="gram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одной ночи», «мудрость Востока» в сказках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Шехеразады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6. Художественная культура средневекового Крыма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Первые упоминания о Крыме (Гомера в его «Одиссея»). </w:t>
      </w:r>
      <w:r w:rsidRPr="00D67BF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О </w:t>
      </w:r>
      <w:proofErr w:type="spellStart"/>
      <w:r w:rsidRPr="00D67BF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Таврике</w:t>
      </w:r>
      <w:proofErr w:type="spellEnd"/>
      <w:r w:rsidRPr="00D67BF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писал греческий историк </w:t>
      </w:r>
      <w:r w:rsidRPr="00D67BFF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Геродот</w:t>
      </w:r>
      <w:r w:rsidRPr="00D67BF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(V в. до н.э.). Плиний Старший, Птолемей и другие античные авторы.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Скифская культура.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Таврские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могильники. О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таврской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культуре свидетельствует керамика (простая и лощеная), каменные и кремневые орудия,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металлопластика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Древняя архитектура Крыма – наследие наших предков.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Тема 6. Высокая поэзия средневековья (Фирдоуси, Низами, Саади) и сказки Востока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Поэмы великих поэтов средневековья: Фирдоуси (X в.), Низами (XII в.), Ш. Руставели (XII в.),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А.Навои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(XV в.).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Обобщающий урок 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>РАЗДЕЛ II. ХУДОЖЕСТВЕННАЯ КУЛЬТУРА ЕВРОПЫ: становление христианской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ru-RU"/>
        </w:rPr>
        <w:t xml:space="preserve"> </w:t>
      </w:r>
      <w:r w:rsid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>традиции  10ч.</w:t>
      </w:r>
    </w:p>
    <w:p w:rsidR="00715519" w:rsidRPr="00D67BFF" w:rsidRDefault="00A3432F" w:rsidP="00A3432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6. Античность – колыбель европейской художественной культуры 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Мифологическая картина мира и древнегреческое язычество как основа развития античной художественной культуры. Сократ – «христианин до Христа». Утверждение идеи двух миров в философии Платона. Учение о гармонии сфер Пифагора. Основные этапы развития античной художественной культуры. Древнегреческая архитектура. Памятники </w:t>
      </w:r>
      <w:proofErr w:type="gram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древнегреческого</w:t>
      </w:r>
      <w:proofErr w:type="gram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A3432F" w:rsidRPr="00D67BFF" w:rsidRDefault="00A3432F" w:rsidP="00A3432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зодчества. Изобразительное искусство. Вазопись. Искусство театра. Древнегреческая трагедия. Культура  Древнего Рима. Архитектурные памятники «вечного города». Расцвет скульптурного портрета.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Тема 7. От мудрости Востока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европейской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художественной культуре:  Библия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Христианская художественная культура, ее истоки. Библия как священная религиозная книга, памятник культуры. Ветхий Завет. Псалтирь. Новый Завет, Евангелия. Различие ветхозаветных и новозаветных нравственных требований к человеку. Учение о Царстве Небесном и спасении бессмертной души. Страсти Господни. Воскрешение Христа.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Тема 8. Художественная культура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европейского Средневековья: освоение христианской образности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Христианские основы средневекового европейского искусства. Рождение новой художественной картины мира и средств художественной выразительности, жанров и форм искусства. Разделение церкви, два типа христианской культуры. Романский стиль в искусстве. Храмовое зодчество. «Пламенеющая готика» европейских соборов. 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9. Художественная культура итальянского Возрождения: трудный путь гуманизма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Эпоха Возрождения как новый этап в развитии европейской художественной культуры. Гуманизм и идеалы Возрождения. Развитие светского искусства. Расцвет живописи во второй половине XV в. Венецианская школа живописи и архитектуры. Собор св. Петра в Риме.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Развитие музыки в эпоху Возрождения. 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10. Северное Возрождение: в поисках правды о человеке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Северное Возрождение, поиски правды о человеке. Мастера искусств Германии и Нидерландов.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Возрождение во Франции и Испании.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 xml:space="preserve">Тема 11. Художественная культура Европы XVII в.: многоголосие школ и стилей 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«Переходная эпоха» в художественной культуре европейской традиции. Стиль барокко. Расцвет светского музыкального искусства. Классицизм как общеевропейский стиль. Франция – родина классицизма. Расцвет комедийного жанра. Изобразительное искусство и выдающиеся мастера.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12. Художественная культура европейского Просвещения: утверждение культа разума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Гуманистические идеалы просветителей. Наследие энциклопедистов. Распространение классицизма в художественных культурах европейских стран. Изобразительное искусство и архитектура эпохи классицизма, роль античного ордера. Расцвет литературы. Венский музыкальный классицизм. Симфонизм, его философско-эстетический смысл.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Обобщающий урок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 xml:space="preserve">РАЗДЕЛ III. ДУХОВНО-НРАВСТВЕННЫЕ ОСНОВЫ РУССКОЙ ХУДОЖЕСТВЕННОЙ КУЛЬТУРЫ </w:t>
      </w:r>
      <w:r w:rsidR="00D67BFF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 xml:space="preserve">17ч.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Тема 13. Художественная Культура Киевской Руси: опыт, озаренный духовным светом христианства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Древнейшие памятники художественной культуры языческой Руси. Обрядовый фольклор, народные песни, героический эпос и былины. Дохристианские нравственные установки и эстетические представления. Восхождение русской художественной культуры от языческой образности к христианской картине мироздания. Православный храм и синтез храмовых искусств. «Мистический реализм». Основные этапы развития художественной культуры Древней Руси. «Памятники киевской литературы. Летописание. Памятники архитектуры.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Знаменное пение. 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14. Новгородская Русь: утверждение самобытной красоты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Художественный облик древнего Новгорода. Памятники архитектуры. Новгородская София. Народное музыкальное творчество и храмовое пение. Искусство колокольного звона.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Творчество Феофана Грека.</w:t>
      </w: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15. От раздробленных княжеств к Московской Руси: утверждение общерусского художественного стиля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Возрождение Москвы. Древнерусская литература. Творчество Андрея Рублева и Дионисия.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Музыка 15-16 века.  Храмовое искусство Московской Руси в  XVI в.: Художественная культура Владимиро-Суздальского княжества. Храмы древнего Владимира. Памятники зодчества и иконописи Пскова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16. Художественная Культура XVII в.: смена духовных ориентиров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Диалог «старины и новизны» в русской художественной культуре «переходной эпохи». Социальные катаклизмы «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бунташного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века». Противоречивость художественно-образного мышления мастеров XVII в. Обмирщение литературы. Повести XVII в. Барочная поэзия С. </w:t>
      </w:r>
      <w:proofErr w:type="gram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Полоцкого</w:t>
      </w:r>
      <w:proofErr w:type="gram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Новые направления иконописи. Творчество Симона Ушакова. Икона и парсуна: сходство и различие. Храмы «московского барокко». Хоровая храмовая музыка.  </w:t>
      </w:r>
    </w:p>
    <w:p w:rsidR="00A3432F" w:rsidRPr="00D67BFF" w:rsidRDefault="00A3432F" w:rsidP="00A3432F">
      <w:pPr>
        <w:keepNext/>
        <w:keepLines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Тема 17. Русская художественная культура в эпоху Просвещения: формирование гуманистических идеалов </w:t>
      </w:r>
    </w:p>
    <w:p w:rsidR="00A3432F" w:rsidRPr="00D67BFF" w:rsidRDefault="00A3432F" w:rsidP="00A34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Начало развития «русской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европейскости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»; петровские преобразования и их значение для художественной культуры. Европейские традиции как эталон новой культуры. Обмирщение в литературе. Становление европейских градостроительных принципов. Портретная живопись. Храмовое пение и новое светское </w:t>
      </w:r>
      <w:proofErr w:type="spellStart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музицирование</w:t>
      </w:r>
      <w:proofErr w:type="spellEnd"/>
      <w:r w:rsidRPr="00D67B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Рождение русской комедии и  оперы. Первые сборники русских народных песен. Петербургское барокко и московское зодчество. Русский портрет. Шедевры храмовой музыки. </w:t>
      </w:r>
    </w:p>
    <w:p w:rsidR="000537E8" w:rsidRPr="00D67BFF" w:rsidRDefault="000537E8">
      <w:pPr>
        <w:rPr>
          <w:sz w:val="20"/>
          <w:szCs w:val="20"/>
        </w:rPr>
      </w:pPr>
    </w:p>
    <w:sectPr w:rsidR="000537E8" w:rsidRPr="00D67BFF" w:rsidSect="00A3432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2121"/>
    <w:multiLevelType w:val="hybridMultilevel"/>
    <w:tmpl w:val="EC88B5E8"/>
    <w:lvl w:ilvl="0" w:tplc="0419000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>
    <w:nsid w:val="5CE91921"/>
    <w:multiLevelType w:val="hybridMultilevel"/>
    <w:tmpl w:val="6F64EC48"/>
    <w:lvl w:ilvl="0" w:tplc="1308679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64DAA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EBCB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C22E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802E9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BED7D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5EA3D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DEFF4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A0A1D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F6C"/>
    <w:rsid w:val="00023CA6"/>
    <w:rsid w:val="00023DF1"/>
    <w:rsid w:val="00024F6C"/>
    <w:rsid w:val="00031E76"/>
    <w:rsid w:val="00034300"/>
    <w:rsid w:val="000537E8"/>
    <w:rsid w:val="0009722D"/>
    <w:rsid w:val="00097E5B"/>
    <w:rsid w:val="000A39CD"/>
    <w:rsid w:val="000A400D"/>
    <w:rsid w:val="000A78E9"/>
    <w:rsid w:val="000B5D37"/>
    <w:rsid w:val="000D18D9"/>
    <w:rsid w:val="000F729D"/>
    <w:rsid w:val="00126435"/>
    <w:rsid w:val="0018073F"/>
    <w:rsid w:val="0018799F"/>
    <w:rsid w:val="00191BC2"/>
    <w:rsid w:val="001C4D9D"/>
    <w:rsid w:val="001E60A6"/>
    <w:rsid w:val="001F72F4"/>
    <w:rsid w:val="002158DE"/>
    <w:rsid w:val="00222122"/>
    <w:rsid w:val="00234417"/>
    <w:rsid w:val="00236BEF"/>
    <w:rsid w:val="00237115"/>
    <w:rsid w:val="0024074B"/>
    <w:rsid w:val="00247274"/>
    <w:rsid w:val="00257AE8"/>
    <w:rsid w:val="002623DE"/>
    <w:rsid w:val="00287E0A"/>
    <w:rsid w:val="0029413F"/>
    <w:rsid w:val="002958D5"/>
    <w:rsid w:val="002A0E08"/>
    <w:rsid w:val="002A171F"/>
    <w:rsid w:val="002B443D"/>
    <w:rsid w:val="002D3E2F"/>
    <w:rsid w:val="002D4891"/>
    <w:rsid w:val="002F65B3"/>
    <w:rsid w:val="003031C7"/>
    <w:rsid w:val="003150A4"/>
    <w:rsid w:val="0031730E"/>
    <w:rsid w:val="00323656"/>
    <w:rsid w:val="00325AC3"/>
    <w:rsid w:val="003272A9"/>
    <w:rsid w:val="00351D5C"/>
    <w:rsid w:val="00355918"/>
    <w:rsid w:val="00365819"/>
    <w:rsid w:val="00375A07"/>
    <w:rsid w:val="003D04EF"/>
    <w:rsid w:val="003E44AB"/>
    <w:rsid w:val="004156C8"/>
    <w:rsid w:val="0042162D"/>
    <w:rsid w:val="00445A37"/>
    <w:rsid w:val="00455D16"/>
    <w:rsid w:val="004B787E"/>
    <w:rsid w:val="004E01A9"/>
    <w:rsid w:val="004F0CBD"/>
    <w:rsid w:val="004F4776"/>
    <w:rsid w:val="005037C1"/>
    <w:rsid w:val="00517C5C"/>
    <w:rsid w:val="00526A9E"/>
    <w:rsid w:val="0055612A"/>
    <w:rsid w:val="00560955"/>
    <w:rsid w:val="005623AF"/>
    <w:rsid w:val="005B4867"/>
    <w:rsid w:val="005C2A0D"/>
    <w:rsid w:val="005C2D6B"/>
    <w:rsid w:val="005F7B8B"/>
    <w:rsid w:val="006125C9"/>
    <w:rsid w:val="00614EBC"/>
    <w:rsid w:val="0062622E"/>
    <w:rsid w:val="006441EF"/>
    <w:rsid w:val="00671617"/>
    <w:rsid w:val="00682F9D"/>
    <w:rsid w:val="00683292"/>
    <w:rsid w:val="006960CF"/>
    <w:rsid w:val="006A1B3E"/>
    <w:rsid w:val="006B282F"/>
    <w:rsid w:val="006B4A9F"/>
    <w:rsid w:val="006C4729"/>
    <w:rsid w:val="006D04DA"/>
    <w:rsid w:val="006D2B5B"/>
    <w:rsid w:val="007037E5"/>
    <w:rsid w:val="00704522"/>
    <w:rsid w:val="00710108"/>
    <w:rsid w:val="00715519"/>
    <w:rsid w:val="00720A99"/>
    <w:rsid w:val="00722EDA"/>
    <w:rsid w:val="00762703"/>
    <w:rsid w:val="007705BD"/>
    <w:rsid w:val="00771900"/>
    <w:rsid w:val="007733D9"/>
    <w:rsid w:val="00790F6B"/>
    <w:rsid w:val="007A3DDA"/>
    <w:rsid w:val="007C39DB"/>
    <w:rsid w:val="007D188D"/>
    <w:rsid w:val="007D3ABC"/>
    <w:rsid w:val="007E51E7"/>
    <w:rsid w:val="00800985"/>
    <w:rsid w:val="00806E5A"/>
    <w:rsid w:val="0081159B"/>
    <w:rsid w:val="008268DE"/>
    <w:rsid w:val="00826E2D"/>
    <w:rsid w:val="0083258D"/>
    <w:rsid w:val="00841DF3"/>
    <w:rsid w:val="00856692"/>
    <w:rsid w:val="00862248"/>
    <w:rsid w:val="00867F9B"/>
    <w:rsid w:val="00877115"/>
    <w:rsid w:val="008777A8"/>
    <w:rsid w:val="00883026"/>
    <w:rsid w:val="008947D2"/>
    <w:rsid w:val="008C3C81"/>
    <w:rsid w:val="008E78D1"/>
    <w:rsid w:val="0091062D"/>
    <w:rsid w:val="00912966"/>
    <w:rsid w:val="00912EB5"/>
    <w:rsid w:val="00917239"/>
    <w:rsid w:val="00924824"/>
    <w:rsid w:val="00953028"/>
    <w:rsid w:val="00961891"/>
    <w:rsid w:val="0097260F"/>
    <w:rsid w:val="00987DEF"/>
    <w:rsid w:val="009C2C93"/>
    <w:rsid w:val="009D0BB0"/>
    <w:rsid w:val="009E3FF6"/>
    <w:rsid w:val="009E6F31"/>
    <w:rsid w:val="009F0161"/>
    <w:rsid w:val="009F5CD2"/>
    <w:rsid w:val="009F697E"/>
    <w:rsid w:val="00A0190C"/>
    <w:rsid w:val="00A05312"/>
    <w:rsid w:val="00A23F4A"/>
    <w:rsid w:val="00A3432F"/>
    <w:rsid w:val="00A34FA7"/>
    <w:rsid w:val="00A435CB"/>
    <w:rsid w:val="00A57B9A"/>
    <w:rsid w:val="00AC594D"/>
    <w:rsid w:val="00AD5C00"/>
    <w:rsid w:val="00B107C1"/>
    <w:rsid w:val="00B23B2D"/>
    <w:rsid w:val="00B26992"/>
    <w:rsid w:val="00B452C0"/>
    <w:rsid w:val="00B6364D"/>
    <w:rsid w:val="00B859B5"/>
    <w:rsid w:val="00B96285"/>
    <w:rsid w:val="00BD47BC"/>
    <w:rsid w:val="00BD677D"/>
    <w:rsid w:val="00BF6191"/>
    <w:rsid w:val="00C27442"/>
    <w:rsid w:val="00C77244"/>
    <w:rsid w:val="00C81FDB"/>
    <w:rsid w:val="00C862DE"/>
    <w:rsid w:val="00C95670"/>
    <w:rsid w:val="00CC0F3E"/>
    <w:rsid w:val="00CF42C2"/>
    <w:rsid w:val="00D01166"/>
    <w:rsid w:val="00D25CA8"/>
    <w:rsid w:val="00D432CD"/>
    <w:rsid w:val="00D50AFC"/>
    <w:rsid w:val="00D67BFF"/>
    <w:rsid w:val="00D70199"/>
    <w:rsid w:val="00D748E8"/>
    <w:rsid w:val="00D765D2"/>
    <w:rsid w:val="00D846E9"/>
    <w:rsid w:val="00D952F3"/>
    <w:rsid w:val="00DA1E8A"/>
    <w:rsid w:val="00DB3A18"/>
    <w:rsid w:val="00DB625D"/>
    <w:rsid w:val="00DC4EC2"/>
    <w:rsid w:val="00DD2B5D"/>
    <w:rsid w:val="00DE0303"/>
    <w:rsid w:val="00E077A4"/>
    <w:rsid w:val="00E13D19"/>
    <w:rsid w:val="00E40B28"/>
    <w:rsid w:val="00E459D9"/>
    <w:rsid w:val="00E52627"/>
    <w:rsid w:val="00E52D01"/>
    <w:rsid w:val="00E54257"/>
    <w:rsid w:val="00E72793"/>
    <w:rsid w:val="00E74A99"/>
    <w:rsid w:val="00EA1D44"/>
    <w:rsid w:val="00EB7BA5"/>
    <w:rsid w:val="00ED241C"/>
    <w:rsid w:val="00EF67FE"/>
    <w:rsid w:val="00F0128C"/>
    <w:rsid w:val="00F254CC"/>
    <w:rsid w:val="00F37530"/>
    <w:rsid w:val="00F4597C"/>
    <w:rsid w:val="00F47372"/>
    <w:rsid w:val="00F675C1"/>
    <w:rsid w:val="00F72030"/>
    <w:rsid w:val="00F95042"/>
    <w:rsid w:val="00F95B8F"/>
    <w:rsid w:val="00FA03BD"/>
    <w:rsid w:val="00FA3341"/>
    <w:rsid w:val="00FA3903"/>
    <w:rsid w:val="00FB54AC"/>
    <w:rsid w:val="00FE1527"/>
    <w:rsid w:val="00FE6ED6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5D2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445A37"/>
    <w:pPr>
      <w:spacing w:after="0" w:line="240" w:lineRule="auto"/>
    </w:pPr>
    <w:rPr>
      <w:rFonts w:ascii="Calibri" w:eastAsia="Calibri" w:hAnsi="Calibri" w:cs="Arial"/>
    </w:rPr>
  </w:style>
  <w:style w:type="paragraph" w:styleId="a7">
    <w:name w:val="Body Text"/>
    <w:basedOn w:val="a"/>
    <w:link w:val="a8"/>
    <w:uiPriority w:val="99"/>
    <w:semiHidden/>
    <w:unhideWhenUsed/>
    <w:rsid w:val="00445A3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45A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445A37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5D2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445A37"/>
    <w:pPr>
      <w:spacing w:after="0" w:line="240" w:lineRule="auto"/>
    </w:pPr>
    <w:rPr>
      <w:rFonts w:ascii="Calibri" w:eastAsia="Calibri" w:hAnsi="Calibri" w:cs="Arial"/>
    </w:rPr>
  </w:style>
  <w:style w:type="paragraph" w:styleId="a7">
    <w:name w:val="Body Text"/>
    <w:basedOn w:val="a"/>
    <w:link w:val="a8"/>
    <w:uiPriority w:val="99"/>
    <w:semiHidden/>
    <w:unhideWhenUsed/>
    <w:rsid w:val="00445A3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45A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445A37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2019-08-26T11:51:00Z</cp:lastPrinted>
  <dcterms:created xsi:type="dcterms:W3CDTF">2018-09-19T12:45:00Z</dcterms:created>
  <dcterms:modified xsi:type="dcterms:W3CDTF">2019-08-27T11:29:00Z</dcterms:modified>
</cp:coreProperties>
</file>